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</w:t>
      </w:r>
      <w:r w:rsidR="00026192">
        <w:rPr>
          <w:rFonts w:ascii="TH SarabunPSK" w:hAnsi="TH SarabunPSK" w:cs="TH SarabunPSK"/>
          <w:b/>
          <w:bCs/>
          <w:sz w:val="34"/>
          <w:szCs w:val="34"/>
        </w:rPr>
        <w:t>61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คณะ/สำนัก/สถาบัน .......................................................................................    </w:t>
      </w: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</w:t>
      </w:r>
      <w:r w:rsidR="00026192">
        <w:rPr>
          <w:rFonts w:ascii="TH SarabunPSK" w:hAnsi="TH SarabunPSK" w:cs="TH SarabunPSK"/>
          <w:b/>
          <w:bCs/>
          <w:sz w:val="34"/>
          <w:szCs w:val="34"/>
        </w:rPr>
        <w:t>60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p w:rsidR="00A3319F" w:rsidRPr="00521069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  <w:gridCol w:w="1276"/>
        <w:gridCol w:w="1276"/>
        <w:gridCol w:w="2410"/>
      </w:tblGrid>
      <w:tr w:rsidR="00A3319F" w:rsidRPr="00247D73" w:rsidTr="00026192">
        <w:trPr>
          <w:trHeight w:val="419"/>
          <w:tblHeader/>
        </w:trPr>
        <w:tc>
          <w:tcPr>
            <w:tcW w:w="5353" w:type="dxa"/>
            <w:vMerge w:val="restart"/>
            <w:vAlign w:val="center"/>
          </w:tcPr>
          <w:p w:rsidR="00A3319F" w:rsidRPr="00026192" w:rsidRDefault="00A3319F" w:rsidP="004202AB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ข้อเสนอแนะจากผลการประเมิน</w:t>
            </w:r>
            <w:r w:rsidR="000261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026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จากกรรมการประจำคณะ</w:t>
            </w:r>
          </w:p>
        </w:tc>
        <w:tc>
          <w:tcPr>
            <w:tcW w:w="3827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276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3C6D72" w:rsidTr="00026192">
        <w:trPr>
          <w:trHeight w:val="367"/>
          <w:tblHeader/>
        </w:trPr>
        <w:tc>
          <w:tcPr>
            <w:tcW w:w="5353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7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410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026192">
        <w:tc>
          <w:tcPr>
            <w:tcW w:w="5353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3319F" w:rsidRPr="00747B40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</w:t>
      </w:r>
      <w:r w:rsidR="00026192">
        <w:rPr>
          <w:rFonts w:ascii="TH SarabunPSK" w:hAnsi="TH SarabunPSK" w:cs="TH SarabunPSK" w:hint="cs"/>
          <w:b/>
          <w:bCs/>
          <w:sz w:val="34"/>
          <w:szCs w:val="34"/>
          <w:cs/>
        </w:rPr>
        <w:t>61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กับการเชื่อมโยงแผนปฏ</w:t>
      </w:r>
      <w:r w:rsidR="003F12FE">
        <w:rPr>
          <w:rFonts w:ascii="TH SarabunPSK" w:hAnsi="TH SarabunPSK" w:cs="TH SarabunPSK" w:hint="cs"/>
          <w:b/>
          <w:bCs/>
          <w:sz w:val="34"/>
          <w:szCs w:val="34"/>
          <w:cs/>
        </w:rPr>
        <w:t>ิบัติราชการประจำปีงบประมาณ  25</w:t>
      </w:r>
      <w:r w:rsidR="00026192">
        <w:rPr>
          <w:rFonts w:ascii="TH SarabunPSK" w:hAnsi="TH SarabunPSK" w:cs="TH SarabunPSK" w:hint="cs"/>
          <w:b/>
          <w:bCs/>
          <w:sz w:val="34"/>
          <w:szCs w:val="34"/>
          <w:cs/>
        </w:rPr>
        <w:t>62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คณะ/สำนัก/สถาบัน/..................................................................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</w:p>
    <w:p w:rsidR="00A3319F" w:rsidRPr="00521069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5244"/>
        <w:gridCol w:w="1734"/>
        <w:gridCol w:w="283"/>
        <w:gridCol w:w="284"/>
        <w:gridCol w:w="283"/>
        <w:gridCol w:w="284"/>
        <w:gridCol w:w="1809"/>
      </w:tblGrid>
      <w:tr w:rsidR="00A3319F" w:rsidRPr="00247D73" w:rsidTr="00A3319F">
        <w:trPr>
          <w:tblHeader/>
          <w:jc w:val="center"/>
        </w:trPr>
        <w:tc>
          <w:tcPr>
            <w:tcW w:w="2376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560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ประเด็นยุทธศาสตร์มหาวิทยาลัย</w:t>
            </w:r>
          </w:p>
        </w:tc>
        <w:tc>
          <w:tcPr>
            <w:tcW w:w="1560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ประเด็นยุทธศาสตร์คณะ</w:t>
            </w:r>
          </w:p>
        </w:tc>
        <w:tc>
          <w:tcPr>
            <w:tcW w:w="5244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</w:t>
            </w:r>
          </w:p>
        </w:tc>
        <w:tc>
          <w:tcPr>
            <w:tcW w:w="1734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gridSpan w:val="4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(ไตรมาส)</w:t>
            </w:r>
          </w:p>
        </w:tc>
        <w:tc>
          <w:tcPr>
            <w:tcW w:w="1809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247D73" w:rsidTr="00A3319F">
        <w:trPr>
          <w:tblHeader/>
          <w:jc w:val="center"/>
        </w:trPr>
        <w:tc>
          <w:tcPr>
            <w:tcW w:w="2376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9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C02C2B" w:rsidRDefault="00C02C2B"/>
    <w:sectPr w:rsidR="00C02C2B" w:rsidSect="00C02C2B"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F"/>
    <w:rsid w:val="00010C48"/>
    <w:rsid w:val="00026192"/>
    <w:rsid w:val="001A2105"/>
    <w:rsid w:val="002C0EB7"/>
    <w:rsid w:val="003F12FE"/>
    <w:rsid w:val="00416AA9"/>
    <w:rsid w:val="006F4CBE"/>
    <w:rsid w:val="007C296C"/>
    <w:rsid w:val="00842964"/>
    <w:rsid w:val="0087477D"/>
    <w:rsid w:val="008825ED"/>
    <w:rsid w:val="009023C5"/>
    <w:rsid w:val="009A5FAA"/>
    <w:rsid w:val="00A3319F"/>
    <w:rsid w:val="00A873AC"/>
    <w:rsid w:val="00AB1F98"/>
    <w:rsid w:val="00C02C2B"/>
    <w:rsid w:val="00C1116F"/>
    <w:rsid w:val="00C23720"/>
    <w:rsid w:val="00D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63A43-EBF9-4CB4-A47B-CD714BE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ปิ่นทอง อมรจุติ</cp:lastModifiedBy>
  <cp:revision>2</cp:revision>
  <cp:lastPrinted>2015-10-07T02:55:00Z</cp:lastPrinted>
  <dcterms:created xsi:type="dcterms:W3CDTF">2018-09-26T02:08:00Z</dcterms:created>
  <dcterms:modified xsi:type="dcterms:W3CDTF">2018-09-26T02:08:00Z</dcterms:modified>
</cp:coreProperties>
</file>